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C5FA" w14:textId="3187BEA2" w:rsidR="00636B2D" w:rsidRPr="000922C9" w:rsidRDefault="00CC2FA4" w:rsidP="00CC2FA4">
      <w:pPr>
        <w:rPr>
          <w:sz w:val="24"/>
          <w:szCs w:val="24"/>
        </w:rPr>
      </w:pPr>
      <w:r w:rsidRPr="000922C9">
        <w:rPr>
          <w:sz w:val="24"/>
          <w:szCs w:val="24"/>
        </w:rPr>
        <w:t xml:space="preserve">                                      </w:t>
      </w:r>
      <w:r w:rsidR="003F5181" w:rsidRPr="000922C9">
        <w:rPr>
          <w:sz w:val="24"/>
          <w:szCs w:val="24"/>
        </w:rPr>
        <w:t>Performance Excellence and Quality Management</w:t>
      </w:r>
    </w:p>
    <w:p w14:paraId="0E92E3C3" w14:textId="77777777" w:rsidR="003F5181" w:rsidRPr="000922C9" w:rsidRDefault="003F5181" w:rsidP="003F5181">
      <w:pPr>
        <w:jc w:val="center"/>
        <w:rPr>
          <w:sz w:val="24"/>
          <w:szCs w:val="24"/>
        </w:rPr>
      </w:pPr>
      <w:r w:rsidRPr="000922C9">
        <w:rPr>
          <w:sz w:val="24"/>
          <w:szCs w:val="24"/>
        </w:rPr>
        <w:t>Quality Improvement Project Presentations</w:t>
      </w:r>
    </w:p>
    <w:p w14:paraId="34385E72" w14:textId="76A90710" w:rsidR="003F5181" w:rsidRPr="000922C9" w:rsidRDefault="00CD2E5C" w:rsidP="003F5181">
      <w:pPr>
        <w:jc w:val="center"/>
        <w:rPr>
          <w:sz w:val="24"/>
          <w:szCs w:val="24"/>
        </w:rPr>
      </w:pPr>
      <w:r w:rsidRPr="000922C9">
        <w:rPr>
          <w:sz w:val="24"/>
          <w:szCs w:val="24"/>
        </w:rPr>
        <w:t>February 28, 2024</w:t>
      </w:r>
    </w:p>
    <w:p w14:paraId="4D80EBD8" w14:textId="55ED04E9" w:rsidR="00CD2E5C" w:rsidRPr="000922C9" w:rsidRDefault="00CD2E5C" w:rsidP="003F5181">
      <w:pPr>
        <w:jc w:val="center"/>
        <w:rPr>
          <w:sz w:val="24"/>
          <w:szCs w:val="24"/>
        </w:rPr>
      </w:pPr>
      <w:r w:rsidRPr="000922C9">
        <w:rPr>
          <w:sz w:val="24"/>
          <w:szCs w:val="24"/>
        </w:rPr>
        <w:t>West Campus Building 3, Ninth Floor, Room 406 (WCB3 9.406)</w:t>
      </w:r>
    </w:p>
    <w:p w14:paraId="75D0FE88" w14:textId="77777777" w:rsidR="00217A95" w:rsidRPr="000922C9" w:rsidRDefault="00217A95" w:rsidP="003F5181">
      <w:pPr>
        <w:rPr>
          <w:sz w:val="24"/>
          <w:szCs w:val="24"/>
        </w:rPr>
      </w:pPr>
    </w:p>
    <w:p w14:paraId="718C1480" w14:textId="2B4879BB" w:rsidR="003F5181" w:rsidRPr="000922C9" w:rsidRDefault="00D142A0" w:rsidP="003F5181">
      <w:pPr>
        <w:rPr>
          <w:sz w:val="24"/>
          <w:szCs w:val="24"/>
        </w:rPr>
      </w:pPr>
      <w:r w:rsidRPr="000922C9">
        <w:rPr>
          <w:sz w:val="24"/>
          <w:szCs w:val="24"/>
        </w:rPr>
        <w:t>9:00 AM</w:t>
      </w:r>
      <w:r w:rsidR="003F5181" w:rsidRPr="000922C9">
        <w:rPr>
          <w:sz w:val="24"/>
          <w:szCs w:val="24"/>
        </w:rPr>
        <w:tab/>
      </w:r>
      <w:r w:rsidR="003F5181" w:rsidRPr="000922C9">
        <w:rPr>
          <w:sz w:val="24"/>
          <w:szCs w:val="24"/>
        </w:rPr>
        <w:tab/>
      </w:r>
      <w:r w:rsidR="00320D77" w:rsidRPr="000922C9">
        <w:rPr>
          <w:sz w:val="24"/>
          <w:szCs w:val="24"/>
        </w:rPr>
        <w:tab/>
      </w:r>
      <w:r w:rsidR="003F5181" w:rsidRPr="000922C9">
        <w:rPr>
          <w:b/>
          <w:sz w:val="24"/>
          <w:szCs w:val="24"/>
        </w:rPr>
        <w:t>Welcome</w:t>
      </w:r>
    </w:p>
    <w:p w14:paraId="606D5C3F" w14:textId="4FCC15DE" w:rsidR="007A2422" w:rsidRPr="000922C9" w:rsidRDefault="00101062" w:rsidP="007A2422">
      <w:pPr>
        <w:ind w:left="2880" w:hanging="2880"/>
        <w:rPr>
          <w:sz w:val="24"/>
          <w:szCs w:val="24"/>
        </w:rPr>
      </w:pPr>
      <w:r w:rsidRPr="000922C9">
        <w:rPr>
          <w:bCs/>
          <w:sz w:val="24"/>
          <w:szCs w:val="24"/>
        </w:rPr>
        <w:t>9:</w:t>
      </w:r>
      <w:r w:rsidR="00D142A0" w:rsidRPr="000922C9">
        <w:rPr>
          <w:bCs/>
          <w:sz w:val="24"/>
          <w:szCs w:val="24"/>
        </w:rPr>
        <w:t>10</w:t>
      </w:r>
      <w:r w:rsidRPr="000922C9">
        <w:rPr>
          <w:bCs/>
          <w:sz w:val="24"/>
          <w:szCs w:val="24"/>
        </w:rPr>
        <w:t xml:space="preserve"> – 9:</w:t>
      </w:r>
      <w:r w:rsidR="00D142A0" w:rsidRPr="000922C9">
        <w:rPr>
          <w:bCs/>
          <w:sz w:val="24"/>
          <w:szCs w:val="24"/>
        </w:rPr>
        <w:t>2</w:t>
      </w:r>
      <w:r w:rsidRPr="000922C9">
        <w:rPr>
          <w:bCs/>
          <w:sz w:val="24"/>
          <w:szCs w:val="24"/>
        </w:rPr>
        <w:t>0</w:t>
      </w:r>
      <w:r w:rsidR="007A2422" w:rsidRPr="000922C9">
        <w:rPr>
          <w:b/>
          <w:sz w:val="24"/>
          <w:szCs w:val="24"/>
        </w:rPr>
        <w:t xml:space="preserve"> </w:t>
      </w:r>
      <w:r w:rsidR="007A2422" w:rsidRPr="000922C9">
        <w:rPr>
          <w:b/>
          <w:sz w:val="24"/>
          <w:szCs w:val="24"/>
        </w:rPr>
        <w:tab/>
      </w:r>
      <w:r w:rsidR="00CD2E5C" w:rsidRPr="000922C9">
        <w:rPr>
          <w:b/>
          <w:sz w:val="24"/>
          <w:szCs w:val="24"/>
        </w:rPr>
        <w:t xml:space="preserve">Enhance Confidence among Nurses for Proper Handling of Insulin Pumps in an Inpatient Setting </w:t>
      </w:r>
      <w:r w:rsidR="00CD2E5C" w:rsidRPr="000922C9">
        <w:rPr>
          <w:sz w:val="24"/>
          <w:szCs w:val="24"/>
        </w:rPr>
        <w:t>–</w:t>
      </w:r>
      <w:r w:rsidR="00D22C85" w:rsidRPr="000922C9">
        <w:rPr>
          <w:sz w:val="24"/>
          <w:szCs w:val="24"/>
        </w:rPr>
        <w:t xml:space="preserve"> Anitha Litty, DNP; Jessica Moore, PA; and Shibbi Alex</w:t>
      </w:r>
      <w:r w:rsidR="00FE5312" w:rsidRPr="000922C9">
        <w:rPr>
          <w:sz w:val="24"/>
          <w:szCs w:val="24"/>
        </w:rPr>
        <w:t xml:space="preserve">ander, </w:t>
      </w:r>
      <w:r w:rsidR="00D22C85" w:rsidRPr="000922C9">
        <w:rPr>
          <w:sz w:val="24"/>
          <w:szCs w:val="24"/>
        </w:rPr>
        <w:t>AGACNP, FNP</w:t>
      </w:r>
    </w:p>
    <w:p w14:paraId="32681325" w14:textId="79A8915B" w:rsidR="007A2422" w:rsidRPr="000922C9" w:rsidRDefault="00101062" w:rsidP="007A2422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9:</w:t>
      </w:r>
      <w:r w:rsidR="00D142A0" w:rsidRPr="000922C9">
        <w:rPr>
          <w:sz w:val="24"/>
          <w:szCs w:val="24"/>
        </w:rPr>
        <w:t>20</w:t>
      </w:r>
      <w:r w:rsidR="00320D77" w:rsidRPr="000922C9">
        <w:rPr>
          <w:sz w:val="24"/>
          <w:szCs w:val="24"/>
        </w:rPr>
        <w:t xml:space="preserve"> – </w:t>
      </w:r>
      <w:r w:rsidRPr="000922C9">
        <w:rPr>
          <w:sz w:val="24"/>
          <w:szCs w:val="24"/>
        </w:rPr>
        <w:t>9:</w:t>
      </w:r>
      <w:r w:rsidR="00D142A0" w:rsidRPr="000922C9">
        <w:rPr>
          <w:sz w:val="24"/>
          <w:szCs w:val="24"/>
        </w:rPr>
        <w:t>3</w:t>
      </w:r>
      <w:r w:rsidRPr="000922C9">
        <w:rPr>
          <w:sz w:val="24"/>
          <w:szCs w:val="24"/>
        </w:rPr>
        <w:t>0</w:t>
      </w:r>
      <w:r w:rsidR="00320D77" w:rsidRPr="000922C9">
        <w:rPr>
          <w:sz w:val="24"/>
          <w:szCs w:val="24"/>
        </w:rPr>
        <w:t xml:space="preserve"> </w:t>
      </w:r>
      <w:r w:rsidR="007A2422" w:rsidRPr="000922C9">
        <w:rPr>
          <w:sz w:val="24"/>
          <w:szCs w:val="24"/>
        </w:rPr>
        <w:t xml:space="preserve">            </w:t>
      </w:r>
      <w:r w:rsidR="007A2422" w:rsidRPr="000922C9">
        <w:rPr>
          <w:sz w:val="24"/>
          <w:szCs w:val="24"/>
        </w:rPr>
        <w:tab/>
      </w:r>
      <w:r w:rsidR="00FE5312" w:rsidRPr="000922C9">
        <w:rPr>
          <w:b/>
          <w:sz w:val="24"/>
          <w:szCs w:val="24"/>
        </w:rPr>
        <w:t>Improving Osteoporosis Screening in Older Women</w:t>
      </w:r>
      <w:r w:rsidR="00FE5312" w:rsidRPr="000922C9">
        <w:rPr>
          <w:sz w:val="24"/>
          <w:szCs w:val="24"/>
        </w:rPr>
        <w:t xml:space="preserve"> – Rasha Alaameri, MD; Errisha Richardson, MD; and Su Min Cho, MD</w:t>
      </w:r>
    </w:p>
    <w:p w14:paraId="175D970F" w14:textId="0E1AEE66" w:rsidR="0004064C" w:rsidRPr="000922C9" w:rsidRDefault="00101062" w:rsidP="007A2422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9:</w:t>
      </w:r>
      <w:r w:rsidR="00D142A0" w:rsidRPr="000922C9">
        <w:rPr>
          <w:sz w:val="24"/>
          <w:szCs w:val="24"/>
        </w:rPr>
        <w:t>3</w:t>
      </w:r>
      <w:r w:rsidRPr="000922C9">
        <w:rPr>
          <w:sz w:val="24"/>
          <w:szCs w:val="24"/>
        </w:rPr>
        <w:t>0</w:t>
      </w:r>
      <w:r w:rsidR="00320D77" w:rsidRPr="000922C9">
        <w:rPr>
          <w:sz w:val="24"/>
          <w:szCs w:val="24"/>
        </w:rPr>
        <w:t xml:space="preserve"> – 9:</w:t>
      </w:r>
      <w:r w:rsidR="00D142A0" w:rsidRPr="000922C9">
        <w:rPr>
          <w:sz w:val="24"/>
          <w:szCs w:val="24"/>
        </w:rPr>
        <w:t>4</w:t>
      </w:r>
      <w:r w:rsidRPr="000922C9">
        <w:rPr>
          <w:sz w:val="24"/>
          <w:szCs w:val="24"/>
        </w:rPr>
        <w:t>0</w:t>
      </w:r>
      <w:r w:rsidR="00320D77" w:rsidRPr="000922C9">
        <w:rPr>
          <w:sz w:val="24"/>
          <w:szCs w:val="24"/>
        </w:rPr>
        <w:tab/>
      </w:r>
      <w:r w:rsidR="00FE5312" w:rsidRPr="000922C9">
        <w:rPr>
          <w:b/>
          <w:sz w:val="24"/>
          <w:szCs w:val="24"/>
        </w:rPr>
        <w:t>Reducing Needl</w:t>
      </w:r>
      <w:r w:rsidR="005F5664" w:rsidRPr="000922C9">
        <w:rPr>
          <w:b/>
          <w:sz w:val="24"/>
          <w:szCs w:val="24"/>
        </w:rPr>
        <w:t>e</w:t>
      </w:r>
      <w:r w:rsidR="00FE5312" w:rsidRPr="000922C9">
        <w:rPr>
          <w:b/>
          <w:sz w:val="24"/>
          <w:szCs w:val="24"/>
        </w:rPr>
        <w:t>stick Injuries in the Operating Room</w:t>
      </w:r>
      <w:r w:rsidR="00FE5312" w:rsidRPr="000922C9">
        <w:rPr>
          <w:sz w:val="24"/>
          <w:szCs w:val="24"/>
        </w:rPr>
        <w:t xml:space="preserve"> – Kristen Cummings, BS, BSN, RN, RNC-OB, CEFM, CONQS; Kelsey Pflug, BSN, RN-BC; Nikki Taylor, MSN, RN, CPHQ, NACP; Je</w:t>
      </w:r>
      <w:r w:rsidR="00B95906" w:rsidRPr="000922C9">
        <w:rPr>
          <w:sz w:val="24"/>
          <w:szCs w:val="24"/>
        </w:rPr>
        <w:t>nnifer Stegall, BSN, RN, Meenu J</w:t>
      </w:r>
      <w:r w:rsidR="00FE5312" w:rsidRPr="000922C9">
        <w:rPr>
          <w:sz w:val="24"/>
          <w:szCs w:val="24"/>
        </w:rPr>
        <w:t>ohn,</w:t>
      </w:r>
      <w:r w:rsidR="00B95906" w:rsidRPr="000922C9">
        <w:rPr>
          <w:sz w:val="24"/>
          <w:szCs w:val="24"/>
        </w:rPr>
        <w:t xml:space="preserve"> MSN, RN; and Shannon Gillespie, MD, MPH</w:t>
      </w:r>
    </w:p>
    <w:p w14:paraId="659E108E" w14:textId="3351D636" w:rsidR="0004064C" w:rsidRPr="000922C9" w:rsidRDefault="00101062" w:rsidP="00B75E02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9:</w:t>
      </w:r>
      <w:r w:rsidR="00D142A0" w:rsidRPr="000922C9">
        <w:rPr>
          <w:sz w:val="24"/>
          <w:szCs w:val="24"/>
        </w:rPr>
        <w:t>4</w:t>
      </w:r>
      <w:r w:rsidRPr="000922C9">
        <w:rPr>
          <w:sz w:val="24"/>
          <w:szCs w:val="24"/>
        </w:rPr>
        <w:t>0 – 9:</w:t>
      </w:r>
      <w:r w:rsidR="00D142A0" w:rsidRPr="000922C9">
        <w:rPr>
          <w:sz w:val="24"/>
          <w:szCs w:val="24"/>
        </w:rPr>
        <w:t>5</w:t>
      </w:r>
      <w:r w:rsidRPr="000922C9">
        <w:rPr>
          <w:sz w:val="24"/>
          <w:szCs w:val="24"/>
        </w:rPr>
        <w:t>0</w:t>
      </w:r>
      <w:r w:rsidR="0004064C" w:rsidRPr="000922C9">
        <w:rPr>
          <w:sz w:val="24"/>
          <w:szCs w:val="24"/>
        </w:rPr>
        <w:tab/>
      </w:r>
      <w:r w:rsidR="00B95906" w:rsidRPr="000922C9">
        <w:rPr>
          <w:b/>
          <w:sz w:val="24"/>
          <w:szCs w:val="24"/>
        </w:rPr>
        <w:t>Transfusion Vigilance in the Operating Room</w:t>
      </w:r>
      <w:r w:rsidR="005F5664" w:rsidRPr="000922C9">
        <w:rPr>
          <w:sz w:val="24"/>
          <w:szCs w:val="24"/>
        </w:rPr>
        <w:t xml:space="preserve"> – Flora Simmons, MD;</w:t>
      </w:r>
      <w:r w:rsidR="00B95906" w:rsidRPr="000922C9">
        <w:rPr>
          <w:sz w:val="24"/>
          <w:szCs w:val="24"/>
        </w:rPr>
        <w:t xml:space="preserve"> Megha Patel, MD; Flatasha Roland, CRNA</w:t>
      </w:r>
    </w:p>
    <w:p w14:paraId="093150D7" w14:textId="6B3845E8" w:rsidR="00026571" w:rsidRPr="000922C9" w:rsidRDefault="00101062" w:rsidP="00B75E02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9:</w:t>
      </w:r>
      <w:r w:rsidR="00D142A0" w:rsidRPr="000922C9">
        <w:rPr>
          <w:sz w:val="24"/>
          <w:szCs w:val="24"/>
        </w:rPr>
        <w:t>5</w:t>
      </w:r>
      <w:r w:rsidRPr="000922C9">
        <w:rPr>
          <w:sz w:val="24"/>
          <w:szCs w:val="24"/>
        </w:rPr>
        <w:t xml:space="preserve">0 – </w:t>
      </w:r>
      <w:r w:rsidR="00D142A0" w:rsidRPr="000922C9">
        <w:rPr>
          <w:sz w:val="24"/>
          <w:szCs w:val="24"/>
        </w:rPr>
        <w:t>10:00</w:t>
      </w:r>
      <w:r w:rsidR="009A1E90" w:rsidRPr="000922C9">
        <w:rPr>
          <w:sz w:val="24"/>
          <w:szCs w:val="24"/>
        </w:rPr>
        <w:tab/>
      </w:r>
      <w:r w:rsidR="004C620E" w:rsidRPr="000922C9">
        <w:rPr>
          <w:b/>
          <w:sz w:val="24"/>
          <w:szCs w:val="24"/>
        </w:rPr>
        <w:t>Diagnostic X-Ray Reject Analysis</w:t>
      </w:r>
      <w:r w:rsidR="004C620E" w:rsidRPr="000922C9">
        <w:rPr>
          <w:sz w:val="24"/>
          <w:szCs w:val="24"/>
        </w:rPr>
        <w:t xml:space="preserve"> – Paige Reno, BAAS, ASQ, CSSYB</w:t>
      </w:r>
    </w:p>
    <w:p w14:paraId="0D66C4D0" w14:textId="54947B71" w:rsidR="009A1E90" w:rsidRPr="000922C9" w:rsidRDefault="00D142A0" w:rsidP="004D1F33">
      <w:pPr>
        <w:ind w:left="2880" w:hanging="2880"/>
        <w:rPr>
          <w:b/>
          <w:sz w:val="24"/>
          <w:szCs w:val="24"/>
        </w:rPr>
      </w:pPr>
      <w:r w:rsidRPr="000922C9">
        <w:rPr>
          <w:sz w:val="24"/>
          <w:szCs w:val="24"/>
        </w:rPr>
        <w:t>10:00</w:t>
      </w:r>
      <w:r w:rsidR="00101062" w:rsidRPr="000922C9">
        <w:rPr>
          <w:sz w:val="24"/>
          <w:szCs w:val="24"/>
        </w:rPr>
        <w:t xml:space="preserve"> – 10:</w:t>
      </w:r>
      <w:r w:rsidRPr="000922C9">
        <w:rPr>
          <w:sz w:val="24"/>
          <w:szCs w:val="24"/>
        </w:rPr>
        <w:t>1</w:t>
      </w:r>
      <w:r w:rsidR="00101062" w:rsidRPr="000922C9">
        <w:rPr>
          <w:sz w:val="24"/>
          <w:szCs w:val="24"/>
        </w:rPr>
        <w:t>0</w:t>
      </w:r>
      <w:r w:rsidR="004D1F33" w:rsidRPr="000922C9">
        <w:rPr>
          <w:sz w:val="24"/>
          <w:szCs w:val="24"/>
        </w:rPr>
        <w:tab/>
      </w:r>
      <w:r w:rsidR="004D1F33" w:rsidRPr="000922C9">
        <w:rPr>
          <w:b/>
          <w:sz w:val="24"/>
          <w:szCs w:val="24"/>
        </w:rPr>
        <w:t>A</w:t>
      </w:r>
      <w:r w:rsidR="00661028" w:rsidRPr="000922C9">
        <w:rPr>
          <w:b/>
          <w:sz w:val="24"/>
          <w:szCs w:val="24"/>
        </w:rPr>
        <w:t xml:space="preserve">mbulatory Nurse Triage Documentation </w:t>
      </w:r>
      <w:r w:rsidR="004D1F33" w:rsidRPr="000922C9">
        <w:rPr>
          <w:b/>
          <w:sz w:val="24"/>
          <w:szCs w:val="24"/>
        </w:rPr>
        <w:t>O</w:t>
      </w:r>
      <w:r w:rsidR="00661028" w:rsidRPr="000922C9">
        <w:rPr>
          <w:b/>
          <w:sz w:val="24"/>
          <w:szCs w:val="24"/>
        </w:rPr>
        <w:t xml:space="preserve">ptimization </w:t>
      </w:r>
      <w:r w:rsidR="00661028" w:rsidRPr="000922C9">
        <w:rPr>
          <w:sz w:val="24"/>
          <w:szCs w:val="24"/>
        </w:rPr>
        <w:t>– Irene David, MS, BSN, RN and Erika Lopez, BSN, RN</w:t>
      </w:r>
      <w:r w:rsidR="00661028" w:rsidRPr="000922C9">
        <w:rPr>
          <w:b/>
          <w:sz w:val="24"/>
          <w:szCs w:val="24"/>
        </w:rPr>
        <w:t xml:space="preserve"> </w:t>
      </w:r>
    </w:p>
    <w:p w14:paraId="48052C68" w14:textId="5FB1C759" w:rsidR="009C0132" w:rsidRPr="000922C9" w:rsidRDefault="00101062" w:rsidP="004D1F33">
      <w:pPr>
        <w:ind w:left="2880" w:hanging="2880"/>
        <w:rPr>
          <w:b/>
          <w:sz w:val="24"/>
          <w:szCs w:val="24"/>
        </w:rPr>
      </w:pPr>
      <w:r w:rsidRPr="000922C9">
        <w:rPr>
          <w:sz w:val="24"/>
          <w:szCs w:val="24"/>
        </w:rPr>
        <w:t>10:</w:t>
      </w:r>
      <w:r w:rsidR="00D142A0" w:rsidRPr="000922C9">
        <w:rPr>
          <w:sz w:val="24"/>
          <w:szCs w:val="24"/>
        </w:rPr>
        <w:t>1</w:t>
      </w:r>
      <w:r w:rsidRPr="000922C9">
        <w:rPr>
          <w:sz w:val="24"/>
          <w:szCs w:val="24"/>
        </w:rPr>
        <w:t>0 – 10:</w:t>
      </w:r>
      <w:r w:rsidR="00D142A0" w:rsidRPr="000922C9">
        <w:rPr>
          <w:sz w:val="24"/>
          <w:szCs w:val="24"/>
        </w:rPr>
        <w:t>2</w:t>
      </w:r>
      <w:r w:rsidRPr="000922C9">
        <w:rPr>
          <w:sz w:val="24"/>
          <w:szCs w:val="24"/>
        </w:rPr>
        <w:t>0</w:t>
      </w:r>
      <w:r w:rsidR="009C0132" w:rsidRPr="000922C9">
        <w:rPr>
          <w:sz w:val="24"/>
          <w:szCs w:val="24"/>
        </w:rPr>
        <w:tab/>
      </w:r>
      <w:r w:rsidR="009C0132" w:rsidRPr="000922C9">
        <w:rPr>
          <w:b/>
          <w:sz w:val="24"/>
          <w:szCs w:val="24"/>
        </w:rPr>
        <w:t xml:space="preserve">Cycle Time for Specimen Processing </w:t>
      </w:r>
      <w:r w:rsidR="009C0132" w:rsidRPr="000922C9">
        <w:rPr>
          <w:sz w:val="24"/>
          <w:szCs w:val="24"/>
        </w:rPr>
        <w:t>– Amy Pugh, BSN, RN, PBT (A</w:t>
      </w:r>
      <w:r w:rsidR="003B35F4" w:rsidRPr="000922C9">
        <w:rPr>
          <w:sz w:val="24"/>
          <w:szCs w:val="24"/>
        </w:rPr>
        <w:t>SCP)</w:t>
      </w:r>
    </w:p>
    <w:p w14:paraId="70058E48" w14:textId="68143840" w:rsidR="003B35F4" w:rsidRPr="000922C9" w:rsidRDefault="00101062" w:rsidP="00B75E02">
      <w:pPr>
        <w:ind w:left="2880" w:hanging="2880"/>
        <w:rPr>
          <w:color w:val="FF0000"/>
          <w:sz w:val="24"/>
          <w:szCs w:val="24"/>
        </w:rPr>
      </w:pPr>
      <w:r w:rsidRPr="000922C9">
        <w:rPr>
          <w:sz w:val="24"/>
          <w:szCs w:val="24"/>
        </w:rPr>
        <w:t>10:</w:t>
      </w:r>
      <w:r w:rsidR="00D142A0" w:rsidRPr="000922C9">
        <w:rPr>
          <w:sz w:val="24"/>
          <w:szCs w:val="24"/>
        </w:rPr>
        <w:t>2</w:t>
      </w:r>
      <w:r w:rsidRPr="000922C9">
        <w:rPr>
          <w:sz w:val="24"/>
          <w:szCs w:val="24"/>
        </w:rPr>
        <w:t>0 – 10:</w:t>
      </w:r>
      <w:r w:rsidR="00D142A0" w:rsidRPr="000922C9">
        <w:rPr>
          <w:sz w:val="24"/>
          <w:szCs w:val="24"/>
        </w:rPr>
        <w:t>30</w:t>
      </w:r>
      <w:r w:rsidR="003B35F4" w:rsidRPr="000922C9">
        <w:rPr>
          <w:sz w:val="24"/>
          <w:szCs w:val="24"/>
        </w:rPr>
        <w:tab/>
      </w:r>
      <w:r w:rsidR="000C39C5" w:rsidRPr="000922C9">
        <w:rPr>
          <w:color w:val="FF0000"/>
          <w:sz w:val="24"/>
          <w:szCs w:val="24"/>
        </w:rPr>
        <w:t>BREAK</w:t>
      </w:r>
    </w:p>
    <w:p w14:paraId="65517C1B" w14:textId="39A2C996" w:rsidR="0034121E" w:rsidRPr="000922C9" w:rsidRDefault="0034121E" w:rsidP="0034121E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10:</w:t>
      </w:r>
      <w:r w:rsidR="00D142A0" w:rsidRPr="000922C9">
        <w:rPr>
          <w:sz w:val="24"/>
          <w:szCs w:val="24"/>
        </w:rPr>
        <w:t xml:space="preserve">30 </w:t>
      </w:r>
      <w:r w:rsidRPr="000922C9">
        <w:rPr>
          <w:sz w:val="24"/>
          <w:szCs w:val="24"/>
        </w:rPr>
        <w:t>– 10:</w:t>
      </w:r>
      <w:r w:rsidR="00D142A0" w:rsidRPr="000922C9">
        <w:rPr>
          <w:sz w:val="24"/>
          <w:szCs w:val="24"/>
        </w:rPr>
        <w:t>40</w:t>
      </w:r>
      <w:r w:rsidRPr="000922C9">
        <w:rPr>
          <w:sz w:val="24"/>
          <w:szCs w:val="24"/>
        </w:rPr>
        <w:tab/>
      </w:r>
      <w:r w:rsidRPr="000922C9">
        <w:rPr>
          <w:b/>
          <w:sz w:val="24"/>
          <w:szCs w:val="24"/>
        </w:rPr>
        <w:t xml:space="preserve">Concierge Retail Pharmacy use in Inpatient Rehabilitation </w:t>
      </w:r>
      <w:r w:rsidRPr="000922C9">
        <w:rPr>
          <w:sz w:val="24"/>
          <w:szCs w:val="24"/>
        </w:rPr>
        <w:t>– Erin Wuerz, MPT, PT</w:t>
      </w:r>
      <w:r w:rsidRPr="000922C9">
        <w:rPr>
          <w:sz w:val="24"/>
          <w:szCs w:val="24"/>
        </w:rPr>
        <w:tab/>
      </w:r>
    </w:p>
    <w:p w14:paraId="3BC4A612" w14:textId="3C54BC61" w:rsidR="00C62836" w:rsidRPr="000922C9" w:rsidRDefault="00101062" w:rsidP="00B75E02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10:</w:t>
      </w:r>
      <w:r w:rsidR="00D142A0" w:rsidRPr="000922C9">
        <w:rPr>
          <w:sz w:val="24"/>
          <w:szCs w:val="24"/>
        </w:rPr>
        <w:t>40</w:t>
      </w:r>
      <w:r w:rsidRPr="000922C9">
        <w:rPr>
          <w:sz w:val="24"/>
          <w:szCs w:val="24"/>
        </w:rPr>
        <w:t xml:space="preserve"> – 10:</w:t>
      </w:r>
      <w:r w:rsidR="00D142A0" w:rsidRPr="000922C9">
        <w:rPr>
          <w:sz w:val="24"/>
          <w:szCs w:val="24"/>
        </w:rPr>
        <w:t>50</w:t>
      </w:r>
      <w:r w:rsidR="00C62836" w:rsidRPr="000922C9">
        <w:rPr>
          <w:sz w:val="24"/>
          <w:szCs w:val="24"/>
        </w:rPr>
        <w:tab/>
      </w:r>
      <w:r w:rsidR="00C62836" w:rsidRPr="000922C9">
        <w:rPr>
          <w:b/>
          <w:sz w:val="24"/>
          <w:szCs w:val="24"/>
        </w:rPr>
        <w:t xml:space="preserve">Eliminating Keystroke Induced Intraoperative Patient Charge Errors in the EMR by Incorporating Barcode Scanning Technology </w:t>
      </w:r>
      <w:r w:rsidR="00C62836" w:rsidRPr="000922C9">
        <w:rPr>
          <w:sz w:val="24"/>
          <w:szCs w:val="24"/>
        </w:rPr>
        <w:t>– Johnsly P. George, MSN, RN, CNOR, NI and Michael Hart</w:t>
      </w:r>
    </w:p>
    <w:p w14:paraId="16EE050D" w14:textId="681BAEC9" w:rsidR="00C62836" w:rsidRPr="000922C9" w:rsidRDefault="00101062" w:rsidP="00B75E02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10:</w:t>
      </w:r>
      <w:r w:rsidR="00757CDF" w:rsidRPr="000922C9">
        <w:rPr>
          <w:sz w:val="24"/>
          <w:szCs w:val="24"/>
        </w:rPr>
        <w:t>50</w:t>
      </w:r>
      <w:r w:rsidRPr="000922C9">
        <w:rPr>
          <w:sz w:val="24"/>
          <w:szCs w:val="24"/>
        </w:rPr>
        <w:t xml:space="preserve"> – </w:t>
      </w:r>
      <w:r w:rsidR="00757CDF" w:rsidRPr="000922C9">
        <w:rPr>
          <w:sz w:val="24"/>
          <w:szCs w:val="24"/>
        </w:rPr>
        <w:t>11:00</w:t>
      </w:r>
      <w:r w:rsidR="009D6AFE" w:rsidRPr="000922C9">
        <w:rPr>
          <w:sz w:val="24"/>
          <w:szCs w:val="24"/>
        </w:rPr>
        <w:tab/>
      </w:r>
      <w:r w:rsidR="009D6AFE" w:rsidRPr="000922C9">
        <w:rPr>
          <w:b/>
          <w:sz w:val="24"/>
          <w:szCs w:val="24"/>
        </w:rPr>
        <w:t>Improving Recruitment of Black Americans to the Texas Resilience Against Depression (T-RAD) Program</w:t>
      </w:r>
      <w:r w:rsidR="009D6AFE" w:rsidRPr="000922C9">
        <w:rPr>
          <w:sz w:val="24"/>
          <w:szCs w:val="24"/>
        </w:rPr>
        <w:t xml:space="preserve"> – Amber Barker, MA; Ashley Lowery, MS; and Erin Harper, PhD, NCSP</w:t>
      </w:r>
    </w:p>
    <w:p w14:paraId="405FCC54" w14:textId="2DBAA3AD" w:rsidR="009A1E90" w:rsidRPr="000922C9" w:rsidRDefault="00101062" w:rsidP="00B75E02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11:00</w:t>
      </w:r>
      <w:r w:rsidR="00D47E3D" w:rsidRPr="000922C9">
        <w:rPr>
          <w:sz w:val="24"/>
          <w:szCs w:val="24"/>
        </w:rPr>
        <w:t xml:space="preserve"> – 11:10</w:t>
      </w:r>
      <w:r w:rsidR="00C62836" w:rsidRPr="000922C9">
        <w:rPr>
          <w:sz w:val="24"/>
          <w:szCs w:val="24"/>
        </w:rPr>
        <w:tab/>
      </w:r>
      <w:r w:rsidR="00D47E3D" w:rsidRPr="000922C9">
        <w:rPr>
          <w:color w:val="FF0000"/>
          <w:sz w:val="24"/>
          <w:szCs w:val="24"/>
        </w:rPr>
        <w:t>BREAK</w:t>
      </w:r>
      <w:r w:rsidR="009A1E90" w:rsidRPr="000922C9">
        <w:rPr>
          <w:sz w:val="24"/>
          <w:szCs w:val="24"/>
        </w:rPr>
        <w:tab/>
      </w:r>
    </w:p>
    <w:p w14:paraId="26706A62" w14:textId="5595F7F3" w:rsidR="00CC56A2" w:rsidRPr="000922C9" w:rsidRDefault="000C39C5" w:rsidP="00D47E3D">
      <w:pPr>
        <w:ind w:left="2880" w:hanging="2880"/>
        <w:rPr>
          <w:color w:val="FF0000"/>
          <w:sz w:val="24"/>
          <w:szCs w:val="24"/>
        </w:rPr>
      </w:pPr>
      <w:r w:rsidRPr="000922C9">
        <w:rPr>
          <w:sz w:val="24"/>
          <w:szCs w:val="24"/>
        </w:rPr>
        <w:lastRenderedPageBreak/>
        <w:t>11:10 – 11:20</w:t>
      </w:r>
      <w:r w:rsidRPr="000922C9">
        <w:rPr>
          <w:sz w:val="24"/>
          <w:szCs w:val="24"/>
        </w:rPr>
        <w:tab/>
      </w:r>
      <w:r w:rsidR="00667639">
        <w:rPr>
          <w:b/>
          <w:sz w:val="24"/>
          <w:szCs w:val="24"/>
        </w:rPr>
        <w:t>Reduction of Pre-Submission Review Time</w:t>
      </w:r>
      <w:r w:rsidR="00D47E3D" w:rsidRPr="000922C9">
        <w:rPr>
          <w:sz w:val="24"/>
          <w:szCs w:val="24"/>
        </w:rPr>
        <w:t xml:space="preserve"> – Beena Pappen, MPH and Chas</w:t>
      </w:r>
      <w:r w:rsidR="00D142A0" w:rsidRPr="000922C9">
        <w:rPr>
          <w:sz w:val="24"/>
          <w:szCs w:val="24"/>
        </w:rPr>
        <w:t>t</w:t>
      </w:r>
      <w:r w:rsidR="00D47E3D" w:rsidRPr="000922C9">
        <w:rPr>
          <w:sz w:val="24"/>
          <w:szCs w:val="24"/>
        </w:rPr>
        <w:t xml:space="preserve">ity </w:t>
      </w:r>
      <w:proofErr w:type="spellStart"/>
      <w:r w:rsidR="00D47E3D" w:rsidRPr="000922C9">
        <w:rPr>
          <w:sz w:val="24"/>
          <w:szCs w:val="24"/>
        </w:rPr>
        <w:t>Escalente</w:t>
      </w:r>
      <w:proofErr w:type="spellEnd"/>
      <w:r w:rsidR="00D47E3D" w:rsidRPr="000922C9">
        <w:rPr>
          <w:sz w:val="24"/>
          <w:szCs w:val="24"/>
        </w:rPr>
        <w:t xml:space="preserve">, MBA </w:t>
      </w:r>
      <w:r w:rsidR="00D47E3D" w:rsidRPr="000922C9">
        <w:rPr>
          <w:sz w:val="24"/>
          <w:szCs w:val="24"/>
        </w:rPr>
        <w:tab/>
      </w:r>
    </w:p>
    <w:p w14:paraId="438D3E84" w14:textId="5DC24888" w:rsidR="000C39C5" w:rsidRPr="000922C9" w:rsidRDefault="000C39C5" w:rsidP="00B66F73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11:20 – 11:30</w:t>
      </w:r>
      <w:r w:rsidR="00B66F73" w:rsidRPr="000922C9">
        <w:rPr>
          <w:sz w:val="24"/>
          <w:szCs w:val="24"/>
        </w:rPr>
        <w:tab/>
      </w:r>
      <w:r w:rsidR="00B66F73" w:rsidRPr="000922C9">
        <w:rPr>
          <w:b/>
          <w:sz w:val="24"/>
          <w:szCs w:val="24"/>
        </w:rPr>
        <w:t>Multiple Interventions to Decrease HAPI in MICU</w:t>
      </w:r>
      <w:r w:rsidR="00B66F73" w:rsidRPr="000922C9">
        <w:rPr>
          <w:sz w:val="24"/>
          <w:szCs w:val="24"/>
        </w:rPr>
        <w:t xml:space="preserve"> – Ciji Saju, MSN, RN, CCRN, CNRN and Jennifer Oliver, MS, RN</w:t>
      </w:r>
    </w:p>
    <w:p w14:paraId="6E14C122" w14:textId="0776C6A4" w:rsidR="004C620E" w:rsidRPr="000922C9" w:rsidRDefault="00B66F73" w:rsidP="00101062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11:30 – 11:40</w:t>
      </w:r>
      <w:r w:rsidR="004C620E" w:rsidRPr="000922C9">
        <w:rPr>
          <w:sz w:val="24"/>
          <w:szCs w:val="24"/>
        </w:rPr>
        <w:tab/>
      </w:r>
      <w:r w:rsidR="004C620E" w:rsidRPr="000922C9">
        <w:rPr>
          <w:b/>
          <w:sz w:val="24"/>
          <w:szCs w:val="24"/>
        </w:rPr>
        <w:t>Time to Activation (TTA) Working Group:  SPA Focus</w:t>
      </w:r>
      <w:r w:rsidR="004C620E" w:rsidRPr="000922C9">
        <w:rPr>
          <w:sz w:val="24"/>
          <w:szCs w:val="24"/>
        </w:rPr>
        <w:t xml:space="preserve"> – Jennifer Knight, BA; Amanda Richards; and Julia Spesivtseva</w:t>
      </w:r>
    </w:p>
    <w:p w14:paraId="43BBEBEC" w14:textId="77E7ABBE" w:rsidR="004C620E" w:rsidRPr="000922C9" w:rsidRDefault="004C620E" w:rsidP="00B66F73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11:40 – 11:50</w:t>
      </w:r>
      <w:r w:rsidRPr="000922C9">
        <w:rPr>
          <w:b/>
          <w:sz w:val="24"/>
          <w:szCs w:val="24"/>
        </w:rPr>
        <w:t xml:space="preserve"> </w:t>
      </w:r>
      <w:r w:rsidRPr="000922C9">
        <w:rPr>
          <w:b/>
          <w:sz w:val="24"/>
          <w:szCs w:val="24"/>
        </w:rPr>
        <w:tab/>
      </w:r>
      <w:r w:rsidR="008B49B3" w:rsidRPr="000922C9">
        <w:rPr>
          <w:b/>
          <w:sz w:val="24"/>
          <w:szCs w:val="24"/>
        </w:rPr>
        <w:t>PRMC Time to Activation:  Initial Regulatory Submission and Approval</w:t>
      </w:r>
      <w:r w:rsidR="008B49B3" w:rsidRPr="000922C9">
        <w:rPr>
          <w:sz w:val="24"/>
          <w:szCs w:val="24"/>
        </w:rPr>
        <w:t xml:space="preserve"> – Doreen Rodriguez and Juan Mijares, BA</w:t>
      </w:r>
      <w:r w:rsidR="008B49B3" w:rsidRPr="000922C9">
        <w:rPr>
          <w:sz w:val="24"/>
          <w:szCs w:val="24"/>
        </w:rPr>
        <w:tab/>
      </w:r>
    </w:p>
    <w:p w14:paraId="4E966613" w14:textId="5726D2A0" w:rsidR="00B75E02" w:rsidRPr="000922C9" w:rsidRDefault="004C620E" w:rsidP="00B75E02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11:50 – 12:00</w:t>
      </w:r>
      <w:r w:rsidR="00B75E02" w:rsidRPr="000922C9">
        <w:rPr>
          <w:sz w:val="24"/>
          <w:szCs w:val="24"/>
        </w:rPr>
        <w:tab/>
      </w:r>
      <w:r w:rsidRPr="000922C9">
        <w:rPr>
          <w:b/>
          <w:sz w:val="24"/>
          <w:szCs w:val="24"/>
        </w:rPr>
        <w:t>Reducing Time to IRB Approval for Cancer Research</w:t>
      </w:r>
      <w:r w:rsidRPr="000922C9">
        <w:rPr>
          <w:sz w:val="24"/>
          <w:szCs w:val="24"/>
        </w:rPr>
        <w:t xml:space="preserve"> – Leah Adix, BS, CCRP; Meyad Bird, BA, CIP; Aaron Brunson, PharmD; Joshua Kern; and Erik Soliz</w:t>
      </w:r>
    </w:p>
    <w:p w14:paraId="076B253C" w14:textId="6A6A5DAC" w:rsidR="0034121E" w:rsidRPr="000922C9" w:rsidRDefault="0034121E" w:rsidP="00B75E02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12:00 – 12:10</w:t>
      </w:r>
      <w:r w:rsidR="00D142A0" w:rsidRPr="000922C9">
        <w:rPr>
          <w:sz w:val="24"/>
          <w:szCs w:val="24"/>
        </w:rPr>
        <w:tab/>
      </w:r>
      <w:r w:rsidR="00D142A0" w:rsidRPr="000922C9">
        <w:rPr>
          <w:b/>
          <w:bCs/>
          <w:sz w:val="24"/>
          <w:szCs w:val="24"/>
        </w:rPr>
        <w:t xml:space="preserve">OCTM Time to Activation Project </w:t>
      </w:r>
      <w:r w:rsidR="00D142A0" w:rsidRPr="000922C9">
        <w:rPr>
          <w:sz w:val="24"/>
          <w:szCs w:val="24"/>
        </w:rPr>
        <w:t xml:space="preserve">– Alisha Anderson, BS; Hong Li, MSN, CCRP; Yasmeen Akhtar, MBBS, MS, CCRP; Xiaohong Xu, MS, CCRP; Saumya Sunny; Stefanie Conley, </w:t>
      </w:r>
      <w:proofErr w:type="spellStart"/>
      <w:r w:rsidR="00D142A0" w:rsidRPr="000922C9">
        <w:rPr>
          <w:sz w:val="24"/>
          <w:szCs w:val="24"/>
        </w:rPr>
        <w:t>Rph</w:t>
      </w:r>
      <w:proofErr w:type="spellEnd"/>
      <w:r w:rsidR="00D142A0" w:rsidRPr="000922C9">
        <w:rPr>
          <w:sz w:val="24"/>
          <w:szCs w:val="24"/>
        </w:rPr>
        <w:t>, PharmD, BCOP; Stephanie McGinn, MPH</w:t>
      </w:r>
    </w:p>
    <w:p w14:paraId="68FBC639" w14:textId="595460B1" w:rsidR="0034121E" w:rsidRPr="000B6E89" w:rsidRDefault="0034121E" w:rsidP="00B75E02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12:10</w:t>
      </w:r>
      <w:r w:rsidR="006C34A5" w:rsidRPr="000922C9">
        <w:rPr>
          <w:sz w:val="24"/>
          <w:szCs w:val="24"/>
        </w:rPr>
        <w:t xml:space="preserve"> – 12:20</w:t>
      </w:r>
      <w:r w:rsidR="006C34A5" w:rsidRPr="000922C9">
        <w:rPr>
          <w:sz w:val="24"/>
          <w:szCs w:val="24"/>
        </w:rPr>
        <w:tab/>
      </w:r>
      <w:r w:rsidR="000B6E89">
        <w:rPr>
          <w:b/>
          <w:bCs/>
          <w:sz w:val="24"/>
          <w:szCs w:val="24"/>
        </w:rPr>
        <w:t>Decreasing Disease Oriented Team Coordination of Research Trial Time for Activation from 55 days to 14 days by June 2024</w:t>
      </w:r>
      <w:r w:rsidR="000B6E89">
        <w:rPr>
          <w:sz w:val="24"/>
          <w:szCs w:val="24"/>
        </w:rPr>
        <w:t xml:space="preserve"> – Amber Neal, BS, CCRP and Taler Jefferson, BS, MSHS</w:t>
      </w:r>
    </w:p>
    <w:p w14:paraId="364C7E30" w14:textId="6AD4781F" w:rsidR="000922C9" w:rsidRPr="000922C9" w:rsidRDefault="000922C9" w:rsidP="00B75E02">
      <w:pPr>
        <w:ind w:left="2880" w:hanging="2880"/>
        <w:rPr>
          <w:sz w:val="24"/>
          <w:szCs w:val="24"/>
        </w:rPr>
      </w:pPr>
      <w:r w:rsidRPr="000922C9">
        <w:rPr>
          <w:sz w:val="24"/>
          <w:szCs w:val="24"/>
        </w:rPr>
        <w:t>12:20 – 12:30</w:t>
      </w:r>
      <w:r w:rsidRPr="000922C9">
        <w:rPr>
          <w:sz w:val="24"/>
          <w:szCs w:val="24"/>
        </w:rPr>
        <w:tab/>
        <w:t>Closing Remarks</w:t>
      </w:r>
    </w:p>
    <w:sectPr w:rsidR="000922C9" w:rsidRPr="000922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74C8" w14:textId="77777777" w:rsidR="00A1533A" w:rsidRDefault="00A1533A" w:rsidP="00A1533A">
      <w:pPr>
        <w:spacing w:after="0" w:line="240" w:lineRule="auto"/>
      </w:pPr>
      <w:r>
        <w:separator/>
      </w:r>
    </w:p>
  </w:endnote>
  <w:endnote w:type="continuationSeparator" w:id="0">
    <w:p w14:paraId="1358C05C" w14:textId="77777777" w:rsidR="00A1533A" w:rsidRDefault="00A1533A" w:rsidP="00A1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632F" w14:textId="5F93C538" w:rsidR="00A1533A" w:rsidRDefault="00A1533A">
    <w:pPr>
      <w:pStyle w:val="Footer"/>
    </w:pPr>
  </w:p>
  <w:p w14:paraId="2AB20DAA" w14:textId="77777777" w:rsidR="00A1533A" w:rsidRDefault="00A15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17205" w14:textId="77777777" w:rsidR="00A1533A" w:rsidRDefault="00A1533A" w:rsidP="00A1533A">
      <w:pPr>
        <w:spacing w:after="0" w:line="240" w:lineRule="auto"/>
      </w:pPr>
      <w:r>
        <w:separator/>
      </w:r>
    </w:p>
  </w:footnote>
  <w:footnote w:type="continuationSeparator" w:id="0">
    <w:p w14:paraId="3F8A8D16" w14:textId="77777777" w:rsidR="00A1533A" w:rsidRDefault="00A1533A" w:rsidP="00A15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77F"/>
    <w:multiLevelType w:val="hybridMultilevel"/>
    <w:tmpl w:val="D0248D66"/>
    <w:lvl w:ilvl="0" w:tplc="DB54CE0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0127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1"/>
    <w:rsid w:val="00026571"/>
    <w:rsid w:val="00026952"/>
    <w:rsid w:val="0004064C"/>
    <w:rsid w:val="000922C9"/>
    <w:rsid w:val="000B6E89"/>
    <w:rsid w:val="000C39C5"/>
    <w:rsid w:val="000E5AD4"/>
    <w:rsid w:val="00101062"/>
    <w:rsid w:val="00217A95"/>
    <w:rsid w:val="00245BAC"/>
    <w:rsid w:val="002D1D89"/>
    <w:rsid w:val="002D7C1C"/>
    <w:rsid w:val="002E3625"/>
    <w:rsid w:val="002F0D09"/>
    <w:rsid w:val="00320371"/>
    <w:rsid w:val="00320D77"/>
    <w:rsid w:val="0034121E"/>
    <w:rsid w:val="003B35F4"/>
    <w:rsid w:val="003F5181"/>
    <w:rsid w:val="004B72DB"/>
    <w:rsid w:val="004C620E"/>
    <w:rsid w:val="004D1F33"/>
    <w:rsid w:val="005A2FA9"/>
    <w:rsid w:val="005E3DFE"/>
    <w:rsid w:val="005E771F"/>
    <w:rsid w:val="005F5664"/>
    <w:rsid w:val="006001B3"/>
    <w:rsid w:val="006140BC"/>
    <w:rsid w:val="0063549A"/>
    <w:rsid w:val="00636B2D"/>
    <w:rsid w:val="00661028"/>
    <w:rsid w:val="00667639"/>
    <w:rsid w:val="0067339F"/>
    <w:rsid w:val="006C34A5"/>
    <w:rsid w:val="00735AF6"/>
    <w:rsid w:val="00757CDF"/>
    <w:rsid w:val="00771601"/>
    <w:rsid w:val="00792C05"/>
    <w:rsid w:val="007A2422"/>
    <w:rsid w:val="00850FBB"/>
    <w:rsid w:val="00887139"/>
    <w:rsid w:val="008B49B3"/>
    <w:rsid w:val="008B51B1"/>
    <w:rsid w:val="00917572"/>
    <w:rsid w:val="009A1E90"/>
    <w:rsid w:val="009C0132"/>
    <w:rsid w:val="009C5E90"/>
    <w:rsid w:val="009D6AFE"/>
    <w:rsid w:val="00A1533A"/>
    <w:rsid w:val="00A412D3"/>
    <w:rsid w:val="00A715AA"/>
    <w:rsid w:val="00A871BF"/>
    <w:rsid w:val="00B66F73"/>
    <w:rsid w:val="00B75E02"/>
    <w:rsid w:val="00B7632E"/>
    <w:rsid w:val="00B95906"/>
    <w:rsid w:val="00BA582B"/>
    <w:rsid w:val="00BC4CDF"/>
    <w:rsid w:val="00BD0450"/>
    <w:rsid w:val="00BD5513"/>
    <w:rsid w:val="00C224F7"/>
    <w:rsid w:val="00C46611"/>
    <w:rsid w:val="00C62836"/>
    <w:rsid w:val="00C65AC7"/>
    <w:rsid w:val="00C80DEC"/>
    <w:rsid w:val="00CC2FA4"/>
    <w:rsid w:val="00CC56A2"/>
    <w:rsid w:val="00CD2E5C"/>
    <w:rsid w:val="00CE3C26"/>
    <w:rsid w:val="00D142A0"/>
    <w:rsid w:val="00D22C85"/>
    <w:rsid w:val="00D47E3D"/>
    <w:rsid w:val="00DF73D9"/>
    <w:rsid w:val="00E40C8E"/>
    <w:rsid w:val="00E42920"/>
    <w:rsid w:val="00E56603"/>
    <w:rsid w:val="00F579EB"/>
    <w:rsid w:val="00F67FF8"/>
    <w:rsid w:val="00F73256"/>
    <w:rsid w:val="00F75900"/>
    <w:rsid w:val="00FE5312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ABF1"/>
  <w15:chartTrackingRefBased/>
  <w15:docId w15:val="{FE99D00E-648B-490D-93E1-AF30BFD9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D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33A"/>
  </w:style>
  <w:style w:type="paragraph" w:styleId="Footer">
    <w:name w:val="footer"/>
    <w:basedOn w:val="Normal"/>
    <w:link w:val="FooterChar"/>
    <w:uiPriority w:val="99"/>
    <w:unhideWhenUsed/>
    <w:rsid w:val="00A1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33A"/>
  </w:style>
  <w:style w:type="paragraph" w:styleId="ListParagraph">
    <w:name w:val="List Paragraph"/>
    <w:basedOn w:val="Normal"/>
    <w:uiPriority w:val="34"/>
    <w:qFormat/>
    <w:rsid w:val="00CC2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506EF83809442B9E2B256FCF3669B" ma:contentTypeVersion="14" ma:contentTypeDescription="Create a new document." ma:contentTypeScope="" ma:versionID="1f61c5a3cc5791d626832cbd2028f8f8">
  <xsd:schema xmlns:xsd="http://www.w3.org/2001/XMLSchema" xmlns:xs="http://www.w3.org/2001/XMLSchema" xmlns:p="http://schemas.microsoft.com/office/2006/metadata/properties" xmlns:ns3="c0fa3230-4f37-4d25-9321-9c2674466180" xmlns:ns4="caf2f76e-f48d-4bbb-90f3-6fdde2f3fd66" targetNamespace="http://schemas.microsoft.com/office/2006/metadata/properties" ma:root="true" ma:fieldsID="5de0d5aa40fcbedf9e4578de5f5a1637" ns3:_="" ns4:_="">
    <xsd:import namespace="c0fa3230-4f37-4d25-9321-9c2674466180"/>
    <xsd:import namespace="caf2f76e-f48d-4bbb-90f3-6fdde2f3fd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3230-4f37-4d25-9321-9c2674466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2f76e-f48d-4bbb-90f3-6fdde2f3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2F0A2-8425-4DEF-B1DC-E8BEB806D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C491A-8A53-49EE-BF18-63F6F2505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A0942-A859-44BE-BDF3-0A37FBE48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a3230-4f37-4d25-9321-9c2674466180"/>
    <ds:schemaRef ds:uri="caf2f76e-f48d-4bbb-90f3-6fdde2f3f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B1AE06-1E23-43A9-9684-2660DF1A3A1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c0fa3230-4f37-4d25-9321-9c2674466180"/>
    <ds:schemaRef ds:uri="http://purl.org/dc/dcmitype/"/>
    <ds:schemaRef ds:uri="caf2f76e-f48d-4bbb-90f3-6fdde2f3fd6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Baldwin</dc:creator>
  <cp:keywords/>
  <dc:description/>
  <cp:lastModifiedBy>Mary Baldwin</cp:lastModifiedBy>
  <cp:revision>2</cp:revision>
  <cp:lastPrinted>2024-02-02T18:27:00Z</cp:lastPrinted>
  <dcterms:created xsi:type="dcterms:W3CDTF">2024-02-07T23:59:00Z</dcterms:created>
  <dcterms:modified xsi:type="dcterms:W3CDTF">2024-02-07T23:59:00Z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0x010100620506EF83809442B9E2B256FCF3669B</vt:lpwstr>
  </property>
</Properties>
</file>